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55" w:rsidRDefault="00B43E8A" w:rsidP="00BE7655">
      <w:pPr>
        <w:pStyle w:val="Default"/>
      </w:pPr>
      <w:r>
        <w:rPr>
          <w:noProof/>
        </w:rPr>
        <w:drawing>
          <wp:anchor distT="0" distB="0" distL="114300" distR="114300" simplePos="0" relativeHeight="251667456" behindDoc="0" locked="0" layoutInCell="1" allowOverlap="1">
            <wp:simplePos x="0" y="0"/>
            <wp:positionH relativeFrom="column">
              <wp:posOffset>-1977</wp:posOffset>
            </wp:positionH>
            <wp:positionV relativeFrom="paragraph">
              <wp:posOffset>-384810</wp:posOffset>
            </wp:positionV>
            <wp:extent cx="914400" cy="825623"/>
            <wp:effectExtent l="0" t="0" r="0" b="0"/>
            <wp:wrapNone/>
            <wp:docPr id="5" name="Picture 1" descr="Blue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ue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2562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E7655" w:rsidRDefault="00BE7655" w:rsidP="00B43E8A">
      <w:pPr>
        <w:pStyle w:val="Default"/>
        <w:jc w:val="center"/>
        <w:rPr>
          <w:b/>
          <w:bCs/>
          <w:sz w:val="28"/>
          <w:szCs w:val="28"/>
          <w:u w:val="single"/>
        </w:rPr>
      </w:pPr>
      <w:r w:rsidRPr="00BE7655">
        <w:rPr>
          <w:b/>
          <w:bCs/>
          <w:sz w:val="28"/>
          <w:szCs w:val="28"/>
          <w:u w:val="single"/>
        </w:rPr>
        <w:t>DIRECT DEPOSIT REQUEST</w:t>
      </w:r>
    </w:p>
    <w:p w:rsidR="00BE7655" w:rsidRPr="00BE7655" w:rsidRDefault="00BE7655" w:rsidP="00FC4F91">
      <w:pPr>
        <w:pStyle w:val="Default"/>
        <w:jc w:val="both"/>
        <w:rPr>
          <w:b/>
          <w:bCs/>
          <w:u w:val="single"/>
        </w:rPr>
      </w:pPr>
    </w:p>
    <w:p w:rsidR="00BE7655" w:rsidRDefault="00BE7655" w:rsidP="00FC4F91">
      <w:pPr>
        <w:pStyle w:val="Default"/>
        <w:ind w:right="26"/>
        <w:jc w:val="both"/>
        <w:rPr>
          <w:sz w:val="20"/>
        </w:rPr>
      </w:pPr>
      <w:r w:rsidRPr="00BE7655">
        <w:rPr>
          <w:sz w:val="20"/>
        </w:rPr>
        <w:t xml:space="preserve">The Government of the Northwest Territories (GNWT) currently deposits your bi-weekly pay by DIRECT DEPOSIT to any Canadian chartered bank. The bank account must be with a Canadian Financial Institution. You will have your earnings deposited to your savings or chequing account. These monies will be available to you at the banks’ opening on each payday with </w:t>
      </w:r>
      <w:r w:rsidR="006B3A8D">
        <w:rPr>
          <w:sz w:val="20"/>
        </w:rPr>
        <w:t>the exception of</w:t>
      </w:r>
      <w:r w:rsidRPr="00BE7655">
        <w:rPr>
          <w:sz w:val="20"/>
        </w:rPr>
        <w:t xml:space="preserve"> so</w:t>
      </w:r>
      <w:r w:rsidR="006B3A8D">
        <w:rPr>
          <w:sz w:val="20"/>
        </w:rPr>
        <w:t>me of the Credit Unions in the P</w:t>
      </w:r>
      <w:r w:rsidRPr="00BE7655">
        <w:rPr>
          <w:sz w:val="20"/>
        </w:rPr>
        <w:t xml:space="preserve">rovince of Quebec where this transaction may take up to 48 hours. </w:t>
      </w:r>
    </w:p>
    <w:p w:rsidR="00FC4F91" w:rsidRPr="00BE7655" w:rsidRDefault="00FC4F91" w:rsidP="00FC4F91">
      <w:pPr>
        <w:pStyle w:val="Default"/>
        <w:ind w:right="26"/>
        <w:jc w:val="both"/>
        <w:rPr>
          <w:sz w:val="20"/>
        </w:rPr>
      </w:pPr>
    </w:p>
    <w:p w:rsidR="00BE7655" w:rsidRPr="00BE7655" w:rsidRDefault="00BE7655" w:rsidP="00FC4F91">
      <w:pPr>
        <w:spacing w:line="240" w:lineRule="auto"/>
        <w:jc w:val="both"/>
        <w:rPr>
          <w:rFonts w:ascii="Arial" w:hAnsi="Arial" w:cs="Arial"/>
          <w:b/>
          <w:bCs/>
          <w:sz w:val="20"/>
          <w:szCs w:val="24"/>
          <w:u w:val="single"/>
        </w:rPr>
      </w:pPr>
      <w:r w:rsidRPr="00BE7655">
        <w:rPr>
          <w:rFonts w:ascii="Arial" w:hAnsi="Arial" w:cs="Arial"/>
          <w:b/>
          <w:bCs/>
          <w:sz w:val="20"/>
          <w:szCs w:val="24"/>
          <w:u w:val="single"/>
        </w:rPr>
        <w:t>HOW DIRECT DEPOSIT WORKS</w:t>
      </w:r>
    </w:p>
    <w:p w:rsidR="00542438" w:rsidRDefault="00BE7655" w:rsidP="00542438">
      <w:pPr>
        <w:jc w:val="both"/>
        <w:rPr>
          <w:color w:val="0000FF"/>
          <w:sz w:val="24"/>
        </w:rPr>
      </w:pPr>
      <w:r w:rsidRPr="00BE7655">
        <w:rPr>
          <w:rFonts w:ascii="Arial" w:hAnsi="Arial" w:cs="Arial"/>
          <w:sz w:val="20"/>
          <w:szCs w:val="24"/>
        </w:rPr>
        <w:t xml:space="preserve">You can enter all </w:t>
      </w:r>
      <w:r w:rsidR="006B3A8D">
        <w:rPr>
          <w:rFonts w:ascii="Arial" w:hAnsi="Arial" w:cs="Arial"/>
          <w:sz w:val="20"/>
          <w:szCs w:val="24"/>
        </w:rPr>
        <w:t xml:space="preserve">of </w:t>
      </w:r>
      <w:r w:rsidRPr="00BE7655">
        <w:rPr>
          <w:rFonts w:ascii="Arial" w:hAnsi="Arial" w:cs="Arial"/>
          <w:sz w:val="20"/>
          <w:szCs w:val="24"/>
        </w:rPr>
        <w:t xml:space="preserve">your banking information on-line through </w:t>
      </w:r>
      <w:r w:rsidR="006B3A8D">
        <w:rPr>
          <w:rFonts w:ascii="Arial" w:hAnsi="Arial" w:cs="Arial"/>
          <w:sz w:val="20"/>
          <w:szCs w:val="24"/>
        </w:rPr>
        <w:t>HRIS S</w:t>
      </w:r>
      <w:r w:rsidRPr="00BE7655">
        <w:rPr>
          <w:rFonts w:ascii="Arial" w:hAnsi="Arial" w:cs="Arial"/>
          <w:sz w:val="20"/>
          <w:szCs w:val="24"/>
        </w:rPr>
        <w:t>elf-</w:t>
      </w:r>
      <w:r w:rsidR="006B3A8D">
        <w:rPr>
          <w:rFonts w:ascii="Arial" w:hAnsi="Arial" w:cs="Arial"/>
          <w:sz w:val="20"/>
          <w:szCs w:val="24"/>
        </w:rPr>
        <w:t>S</w:t>
      </w:r>
      <w:r w:rsidRPr="00BE7655">
        <w:rPr>
          <w:rFonts w:ascii="Arial" w:hAnsi="Arial" w:cs="Arial"/>
          <w:sz w:val="20"/>
          <w:szCs w:val="24"/>
        </w:rPr>
        <w:t xml:space="preserve">ervice. If you need to change your banking information, you can also change it on-line. You do not need this form or a void cheque to enter or change the information on-line. Changes may take up to one pay cycle to be effective. Follow this link for instructions on entering your information: </w:t>
      </w:r>
      <w:hyperlink r:id="rId8" w:history="1">
        <w:r w:rsidR="00542438" w:rsidRPr="0037439D">
          <w:rPr>
            <w:rStyle w:val="Hyperlink"/>
            <w:sz w:val="24"/>
          </w:rPr>
          <w:t>https://my.hr.gov.nt.ca/employee-services/pay/updating-your-direct-deposit</w:t>
        </w:r>
      </w:hyperlink>
    </w:p>
    <w:p w:rsidR="00542438" w:rsidRDefault="00BE7655" w:rsidP="00FC4F91">
      <w:pPr>
        <w:spacing w:line="240" w:lineRule="auto"/>
        <w:jc w:val="both"/>
        <w:rPr>
          <w:rFonts w:ascii="Arial" w:hAnsi="Arial" w:cs="Arial"/>
          <w:b/>
          <w:bCs/>
          <w:sz w:val="20"/>
          <w:szCs w:val="24"/>
        </w:rPr>
      </w:pPr>
      <w:r w:rsidRPr="00BE7655">
        <w:rPr>
          <w:rFonts w:ascii="Arial" w:hAnsi="Arial" w:cs="Arial"/>
          <w:sz w:val="20"/>
          <w:szCs w:val="24"/>
        </w:rPr>
        <w:t xml:space="preserve">If you do not have access to a computer, you can provide the GNWT with your bank account information by completing the enrollment form below. </w:t>
      </w:r>
      <w:r w:rsidRPr="00BE7655">
        <w:rPr>
          <w:rFonts w:ascii="Arial" w:hAnsi="Arial" w:cs="Arial"/>
          <w:b/>
          <w:bCs/>
          <w:sz w:val="20"/>
          <w:szCs w:val="24"/>
        </w:rPr>
        <w:t xml:space="preserve">If you are NOT entering the information online through self service, you </w:t>
      </w:r>
      <w:r w:rsidRPr="00BE7655">
        <w:rPr>
          <w:rFonts w:ascii="Arial" w:hAnsi="Arial" w:cs="Arial"/>
          <w:b/>
          <w:bCs/>
          <w:sz w:val="20"/>
          <w:szCs w:val="24"/>
          <w:u w:val="single"/>
        </w:rPr>
        <w:t>must</w:t>
      </w:r>
      <w:r w:rsidR="00542438">
        <w:rPr>
          <w:rFonts w:ascii="Arial" w:hAnsi="Arial" w:cs="Arial"/>
          <w:b/>
          <w:bCs/>
          <w:sz w:val="20"/>
          <w:szCs w:val="24"/>
        </w:rPr>
        <w:t xml:space="preserve"> attach a personalized deposit </w:t>
      </w:r>
      <w:proofErr w:type="gramStart"/>
      <w:r w:rsidRPr="00BE7655">
        <w:rPr>
          <w:rFonts w:ascii="Arial" w:hAnsi="Arial" w:cs="Arial"/>
          <w:b/>
          <w:bCs/>
          <w:sz w:val="20"/>
          <w:szCs w:val="24"/>
        </w:rPr>
        <w:t>slip</w:t>
      </w:r>
      <w:r w:rsidR="00542438">
        <w:rPr>
          <w:rFonts w:ascii="Arial" w:hAnsi="Arial" w:cs="Arial"/>
          <w:b/>
          <w:bCs/>
          <w:sz w:val="20"/>
          <w:szCs w:val="24"/>
        </w:rPr>
        <w:t>,</w:t>
      </w:r>
      <w:proofErr w:type="gramEnd"/>
      <w:r w:rsidR="00542438">
        <w:rPr>
          <w:rFonts w:ascii="Arial" w:hAnsi="Arial" w:cs="Arial"/>
          <w:b/>
          <w:bCs/>
          <w:sz w:val="20"/>
          <w:szCs w:val="24"/>
        </w:rPr>
        <w:t xml:space="preserve"> a</w:t>
      </w:r>
      <w:r w:rsidRPr="00BE7655">
        <w:rPr>
          <w:rFonts w:ascii="Arial" w:hAnsi="Arial" w:cs="Arial"/>
          <w:b/>
          <w:bCs/>
          <w:sz w:val="20"/>
          <w:szCs w:val="24"/>
        </w:rPr>
        <w:t xml:space="preserve"> cheque marked “VOID” </w:t>
      </w:r>
      <w:r w:rsidR="00542438">
        <w:rPr>
          <w:rFonts w:ascii="Arial" w:hAnsi="Arial" w:cs="Arial"/>
          <w:b/>
          <w:bCs/>
          <w:sz w:val="20"/>
          <w:szCs w:val="24"/>
        </w:rPr>
        <w:t>or have your financial institution stamp this form verifying your information.</w:t>
      </w:r>
    </w:p>
    <w:p w:rsidR="00BE7655" w:rsidRDefault="00BE7655" w:rsidP="00FC4F91">
      <w:pPr>
        <w:spacing w:line="240" w:lineRule="auto"/>
        <w:jc w:val="both"/>
        <w:rPr>
          <w:rFonts w:ascii="Arial" w:hAnsi="Arial" w:cs="Arial"/>
          <w:sz w:val="20"/>
          <w:szCs w:val="24"/>
        </w:rPr>
      </w:pPr>
      <w:r w:rsidRPr="00BE7655">
        <w:rPr>
          <w:rFonts w:ascii="Arial" w:hAnsi="Arial" w:cs="Arial"/>
          <w:sz w:val="20"/>
          <w:szCs w:val="24"/>
        </w:rPr>
        <w:t xml:space="preserve">Once we receive this information from you, we provide account information together with the amount to be deposited to your bank. Your bank then deposits your pay directly into your account on payday at your specified branch in Canada. </w:t>
      </w:r>
    </w:p>
    <w:p w:rsidR="00BE7655" w:rsidRDefault="00BE7655" w:rsidP="00BE7655">
      <w:pPr>
        <w:jc w:val="both"/>
        <w:rPr>
          <w:rFonts w:ascii="Arial" w:hAnsi="Arial" w:cs="Arial"/>
          <w:b/>
          <w:bCs/>
          <w:sz w:val="20"/>
          <w:szCs w:val="24"/>
        </w:rPr>
      </w:pPr>
      <w:r w:rsidRPr="00BE7655">
        <w:rPr>
          <w:rFonts w:ascii="Arial" w:hAnsi="Arial" w:cs="Arial"/>
          <w:b/>
          <w:bCs/>
          <w:sz w:val="20"/>
          <w:szCs w:val="24"/>
          <w:u w:val="single"/>
        </w:rPr>
        <w:t>RETURN THIS FORM TO:</w:t>
      </w:r>
      <w:r w:rsidRPr="00BE7655">
        <w:rPr>
          <w:rFonts w:ascii="Arial" w:hAnsi="Arial" w:cs="Arial"/>
          <w:b/>
          <w:bCs/>
          <w:sz w:val="20"/>
          <w:szCs w:val="24"/>
        </w:rPr>
        <w:t xml:space="preserve"> </w:t>
      </w:r>
    </w:p>
    <w:p w:rsidR="00BE7655" w:rsidRDefault="00BE7655" w:rsidP="00BE7655">
      <w:pPr>
        <w:spacing w:after="0" w:line="240" w:lineRule="auto"/>
        <w:jc w:val="both"/>
        <w:rPr>
          <w:rFonts w:ascii="Arial" w:hAnsi="Arial" w:cs="Arial"/>
          <w:sz w:val="20"/>
          <w:szCs w:val="24"/>
        </w:rPr>
      </w:pPr>
      <w:r w:rsidRPr="00BE7655">
        <w:rPr>
          <w:rFonts w:ascii="Arial" w:hAnsi="Arial" w:cs="Arial"/>
          <w:bCs/>
          <w:sz w:val="20"/>
          <w:szCs w:val="24"/>
        </w:rPr>
        <w:t>Department of Finance</w:t>
      </w:r>
      <w:r>
        <w:rPr>
          <w:rFonts w:ascii="Arial" w:hAnsi="Arial" w:cs="Arial"/>
          <w:bCs/>
          <w:sz w:val="20"/>
          <w:szCs w:val="24"/>
        </w:rPr>
        <w:t xml:space="preserve"> -</w:t>
      </w:r>
      <w:r w:rsidRPr="00BE7655">
        <w:rPr>
          <w:rFonts w:ascii="Arial" w:hAnsi="Arial" w:cs="Arial"/>
          <w:sz w:val="20"/>
          <w:szCs w:val="24"/>
        </w:rPr>
        <w:t xml:space="preserve"> Payroll Office in Yellowknife (Laing 2nd Floor) </w:t>
      </w:r>
    </w:p>
    <w:p w:rsidR="00BE7655" w:rsidRDefault="00BE7655" w:rsidP="00BE7655">
      <w:pPr>
        <w:spacing w:after="0" w:line="240" w:lineRule="auto"/>
        <w:ind w:firstLine="720"/>
        <w:jc w:val="both"/>
        <w:rPr>
          <w:rFonts w:ascii="Arial" w:hAnsi="Arial" w:cs="Arial"/>
          <w:sz w:val="20"/>
          <w:szCs w:val="24"/>
        </w:rPr>
      </w:pPr>
      <w:r w:rsidRPr="00BE7655">
        <w:rPr>
          <w:rFonts w:ascii="Arial" w:hAnsi="Arial" w:cs="Arial"/>
          <w:sz w:val="20"/>
          <w:szCs w:val="24"/>
        </w:rPr>
        <w:t xml:space="preserve">Or </w:t>
      </w:r>
    </w:p>
    <w:p w:rsidR="00BE7655" w:rsidRDefault="00BE7655" w:rsidP="00BE7655">
      <w:pPr>
        <w:spacing w:after="0" w:line="240" w:lineRule="auto"/>
        <w:jc w:val="both"/>
        <w:rPr>
          <w:rFonts w:ascii="Arial" w:hAnsi="Arial" w:cs="Arial"/>
          <w:sz w:val="20"/>
          <w:szCs w:val="24"/>
        </w:rPr>
      </w:pPr>
      <w:r w:rsidRPr="00BE7655">
        <w:rPr>
          <w:rFonts w:ascii="Arial" w:hAnsi="Arial" w:cs="Arial"/>
          <w:sz w:val="20"/>
          <w:szCs w:val="24"/>
        </w:rPr>
        <w:t xml:space="preserve">Regional Human Resource Office </w:t>
      </w:r>
    </w:p>
    <w:p w:rsidR="00BE7655" w:rsidRDefault="00BE7655" w:rsidP="00BE7655">
      <w:pPr>
        <w:spacing w:after="0" w:line="240" w:lineRule="auto"/>
        <w:jc w:val="both"/>
        <w:rPr>
          <w:rFonts w:ascii="Arial" w:hAnsi="Arial" w:cs="Arial"/>
          <w:sz w:val="20"/>
          <w:szCs w:val="24"/>
        </w:rPr>
      </w:pPr>
    </w:p>
    <w:p w:rsidR="00BE7655" w:rsidRPr="00FC4F91" w:rsidRDefault="00BE7655" w:rsidP="00BE7655">
      <w:pPr>
        <w:spacing w:after="0" w:line="240" w:lineRule="auto"/>
        <w:jc w:val="center"/>
        <w:rPr>
          <w:rFonts w:ascii="Arial" w:hAnsi="Arial" w:cs="Arial"/>
          <w:b/>
          <w:bCs/>
          <w:szCs w:val="24"/>
          <w:u w:val="single"/>
        </w:rPr>
      </w:pPr>
      <w:r w:rsidRPr="00FC4F91">
        <w:rPr>
          <w:rFonts w:ascii="Arial" w:hAnsi="Arial" w:cs="Arial"/>
          <w:b/>
          <w:bCs/>
          <w:szCs w:val="24"/>
        </w:rPr>
        <w:t>REQUEST FOR PAYMENT BY DIRECT DEPOSIT</w:t>
      </w:r>
    </w:p>
    <w:tbl>
      <w:tblPr>
        <w:tblStyle w:val="TableGrid"/>
        <w:tblW w:w="0" w:type="auto"/>
        <w:tblInd w:w="108" w:type="dxa"/>
        <w:tblLook w:val="04A0" w:firstRow="1" w:lastRow="0" w:firstColumn="1" w:lastColumn="0" w:noHBand="0" w:noVBand="1"/>
      </w:tblPr>
      <w:tblGrid>
        <w:gridCol w:w="3479"/>
        <w:gridCol w:w="1199"/>
        <w:gridCol w:w="284"/>
        <w:gridCol w:w="884"/>
        <w:gridCol w:w="250"/>
        <w:gridCol w:w="4677"/>
      </w:tblGrid>
      <w:tr w:rsidR="00BE7655" w:rsidTr="00B43E8A">
        <w:tc>
          <w:tcPr>
            <w:tcW w:w="6096" w:type="dxa"/>
            <w:gridSpan w:val="5"/>
          </w:tcPr>
          <w:p w:rsidR="00BE7655" w:rsidRPr="00B43E8A" w:rsidRDefault="00BE7655" w:rsidP="00E20D5D">
            <w:pPr>
              <w:jc w:val="both"/>
              <w:rPr>
                <w:b/>
                <w:sz w:val="20"/>
              </w:rPr>
            </w:pPr>
            <w:r w:rsidRPr="00B43E8A">
              <w:rPr>
                <w:b/>
                <w:sz w:val="20"/>
              </w:rPr>
              <w:t>Employee Name:</w:t>
            </w:r>
          </w:p>
        </w:tc>
        <w:tc>
          <w:tcPr>
            <w:tcW w:w="4677" w:type="dxa"/>
          </w:tcPr>
          <w:p w:rsidR="00BE7655" w:rsidRPr="00955A27" w:rsidRDefault="00BE7655" w:rsidP="00E20D5D">
            <w:pPr>
              <w:jc w:val="both"/>
              <w:rPr>
                <w:b/>
                <w:sz w:val="18"/>
              </w:rPr>
            </w:pPr>
            <w:r w:rsidRPr="00955A27">
              <w:rPr>
                <w:b/>
                <w:sz w:val="18"/>
              </w:rPr>
              <w:t>Employee SIN#</w:t>
            </w:r>
            <w:r w:rsidR="00FC4F91" w:rsidRPr="00955A27">
              <w:rPr>
                <w:b/>
                <w:sz w:val="18"/>
              </w:rPr>
              <w:t xml:space="preserve"> or </w:t>
            </w:r>
            <w:r w:rsidR="0084333A" w:rsidRPr="00955A27">
              <w:rPr>
                <w:b/>
                <w:sz w:val="18"/>
              </w:rPr>
              <w:t xml:space="preserve">PeopleSoft </w:t>
            </w:r>
            <w:r w:rsidR="00FC4F91" w:rsidRPr="00955A27">
              <w:rPr>
                <w:b/>
                <w:sz w:val="18"/>
              </w:rPr>
              <w:t>ID</w:t>
            </w:r>
            <w:r w:rsidRPr="00955A27">
              <w:rPr>
                <w:b/>
                <w:sz w:val="18"/>
              </w:rPr>
              <w:t>:</w:t>
            </w:r>
          </w:p>
          <w:p w:rsidR="00E20D5D" w:rsidRPr="00955A27" w:rsidRDefault="00E20D5D" w:rsidP="00E20D5D">
            <w:pPr>
              <w:jc w:val="both"/>
              <w:rPr>
                <w:b/>
                <w:sz w:val="14"/>
              </w:rPr>
            </w:pPr>
          </w:p>
          <w:p w:rsidR="00955A27" w:rsidRPr="00955A27" w:rsidRDefault="00955A27" w:rsidP="00E20D5D">
            <w:pPr>
              <w:jc w:val="both"/>
              <w:rPr>
                <w:b/>
                <w:sz w:val="10"/>
              </w:rPr>
            </w:pPr>
          </w:p>
        </w:tc>
      </w:tr>
      <w:tr w:rsidR="00BE7655" w:rsidTr="00B43E8A">
        <w:tc>
          <w:tcPr>
            <w:tcW w:w="10773" w:type="dxa"/>
            <w:gridSpan w:val="6"/>
          </w:tcPr>
          <w:p w:rsidR="00BE7655" w:rsidRPr="00B43E8A" w:rsidRDefault="00BE7655" w:rsidP="00BE7655">
            <w:pPr>
              <w:jc w:val="both"/>
              <w:rPr>
                <w:b/>
                <w:sz w:val="20"/>
              </w:rPr>
            </w:pPr>
            <w:r w:rsidRPr="00B43E8A">
              <w:rPr>
                <w:b/>
                <w:sz w:val="20"/>
              </w:rPr>
              <w:t>Department:</w:t>
            </w:r>
          </w:p>
          <w:p w:rsidR="00BE7655" w:rsidRPr="00B43E8A" w:rsidRDefault="00BE7655" w:rsidP="00BE7655">
            <w:pPr>
              <w:jc w:val="both"/>
              <w:rPr>
                <w:b/>
                <w:sz w:val="20"/>
              </w:rPr>
            </w:pPr>
          </w:p>
        </w:tc>
      </w:tr>
      <w:tr w:rsidR="00BE7655" w:rsidTr="00B43E8A">
        <w:tc>
          <w:tcPr>
            <w:tcW w:w="5846" w:type="dxa"/>
            <w:gridSpan w:val="4"/>
          </w:tcPr>
          <w:p w:rsidR="00BE7655" w:rsidRPr="00B43E8A" w:rsidRDefault="00BE7655" w:rsidP="00BE7655">
            <w:pPr>
              <w:jc w:val="both"/>
              <w:rPr>
                <w:b/>
                <w:sz w:val="20"/>
              </w:rPr>
            </w:pPr>
            <w:r w:rsidRPr="00B43E8A">
              <w:rPr>
                <w:b/>
                <w:sz w:val="20"/>
              </w:rPr>
              <w:t>Bank Name:</w:t>
            </w:r>
          </w:p>
        </w:tc>
        <w:tc>
          <w:tcPr>
            <w:tcW w:w="4927" w:type="dxa"/>
            <w:gridSpan w:val="2"/>
          </w:tcPr>
          <w:p w:rsidR="00BE7655" w:rsidRPr="00B43E8A" w:rsidRDefault="00BE7655" w:rsidP="00BE7655">
            <w:pPr>
              <w:jc w:val="both"/>
              <w:rPr>
                <w:b/>
                <w:sz w:val="20"/>
              </w:rPr>
            </w:pPr>
            <w:r w:rsidRPr="00B43E8A">
              <w:rPr>
                <w:b/>
                <w:sz w:val="20"/>
              </w:rPr>
              <w:t>Bank Location:</w:t>
            </w:r>
          </w:p>
          <w:p w:rsidR="00BE7655" w:rsidRPr="00B43E8A" w:rsidRDefault="00BE7655" w:rsidP="00BE7655">
            <w:pPr>
              <w:jc w:val="both"/>
              <w:rPr>
                <w:sz w:val="20"/>
              </w:rPr>
            </w:pPr>
          </w:p>
        </w:tc>
      </w:tr>
      <w:tr w:rsidR="00BE7655" w:rsidTr="00B43E8A">
        <w:trPr>
          <w:trHeight w:val="445"/>
        </w:trPr>
        <w:tc>
          <w:tcPr>
            <w:tcW w:w="3479" w:type="dxa"/>
          </w:tcPr>
          <w:p w:rsidR="00BE7655" w:rsidRPr="00B43E8A" w:rsidRDefault="00BE7655" w:rsidP="00BE7655">
            <w:pPr>
              <w:jc w:val="both"/>
              <w:rPr>
                <w:b/>
                <w:sz w:val="20"/>
              </w:rPr>
            </w:pPr>
            <w:r w:rsidRPr="00B43E8A">
              <w:rPr>
                <w:b/>
                <w:sz w:val="20"/>
              </w:rPr>
              <w:t>Bank Number:</w:t>
            </w:r>
          </w:p>
        </w:tc>
        <w:tc>
          <w:tcPr>
            <w:tcW w:w="2617" w:type="dxa"/>
            <w:gridSpan w:val="4"/>
          </w:tcPr>
          <w:p w:rsidR="00BE7655" w:rsidRPr="00B43E8A" w:rsidRDefault="00BE7655" w:rsidP="00BE7655">
            <w:pPr>
              <w:jc w:val="both"/>
              <w:rPr>
                <w:b/>
                <w:sz w:val="20"/>
              </w:rPr>
            </w:pPr>
            <w:r w:rsidRPr="00B43E8A">
              <w:rPr>
                <w:b/>
                <w:sz w:val="20"/>
              </w:rPr>
              <w:t>Transit Number:</w:t>
            </w:r>
          </w:p>
        </w:tc>
        <w:tc>
          <w:tcPr>
            <w:tcW w:w="4677" w:type="dxa"/>
          </w:tcPr>
          <w:p w:rsidR="00BE7655" w:rsidRPr="00B43E8A" w:rsidRDefault="00BE7655" w:rsidP="00BE7655">
            <w:pPr>
              <w:jc w:val="both"/>
              <w:rPr>
                <w:b/>
                <w:sz w:val="20"/>
              </w:rPr>
            </w:pPr>
            <w:r w:rsidRPr="00B43E8A">
              <w:rPr>
                <w:b/>
                <w:sz w:val="20"/>
              </w:rPr>
              <w:t>Account Number:</w:t>
            </w:r>
          </w:p>
          <w:p w:rsidR="00BE7655" w:rsidRPr="00B43E8A" w:rsidRDefault="00BE7655" w:rsidP="00BE7655">
            <w:pPr>
              <w:jc w:val="both"/>
              <w:rPr>
                <w:b/>
                <w:sz w:val="20"/>
              </w:rPr>
            </w:pPr>
          </w:p>
        </w:tc>
      </w:tr>
      <w:tr w:rsidR="00FC4F91" w:rsidTr="00B43E8A">
        <w:tc>
          <w:tcPr>
            <w:tcW w:w="4962" w:type="dxa"/>
            <w:gridSpan w:val="3"/>
          </w:tcPr>
          <w:p w:rsidR="00FC4F91" w:rsidRPr="00B43E8A" w:rsidRDefault="00FC4F91" w:rsidP="00FC4F91">
            <w:pPr>
              <w:rPr>
                <w:b/>
                <w:sz w:val="20"/>
              </w:rPr>
            </w:pPr>
            <w:r w:rsidRPr="00B43E8A">
              <w:rPr>
                <w:b/>
                <w:noProof/>
                <w:sz w:val="20"/>
              </w:rPr>
              <w:drawing>
                <wp:anchor distT="0" distB="0" distL="114300" distR="114300" simplePos="0" relativeHeight="251664384" behindDoc="0" locked="0" layoutInCell="1" allowOverlap="1" wp14:anchorId="277986CA" wp14:editId="7C34B1CB">
                  <wp:simplePos x="0" y="0"/>
                  <wp:positionH relativeFrom="column">
                    <wp:posOffset>1318260</wp:posOffset>
                  </wp:positionH>
                  <wp:positionV relativeFrom="paragraph">
                    <wp:posOffset>43459</wp:posOffset>
                  </wp:positionV>
                  <wp:extent cx="376555" cy="27813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55" cy="278130"/>
                          </a:xfrm>
                          <a:prstGeom prst="rect">
                            <a:avLst/>
                          </a:prstGeom>
                          <a:noFill/>
                        </pic:spPr>
                      </pic:pic>
                    </a:graphicData>
                  </a:graphic>
                  <wp14:sizeRelH relativeFrom="page">
                    <wp14:pctWidth>0</wp14:pctWidth>
                  </wp14:sizeRelH>
                  <wp14:sizeRelV relativeFrom="page">
                    <wp14:pctHeight>0</wp14:pctHeight>
                  </wp14:sizeRelV>
                </wp:anchor>
              </w:drawing>
            </w:r>
          </w:p>
          <w:p w:rsidR="00FC4F91" w:rsidRPr="00B43E8A" w:rsidRDefault="00FC4F91" w:rsidP="00FC4F91">
            <w:pPr>
              <w:rPr>
                <w:b/>
                <w:sz w:val="20"/>
              </w:rPr>
            </w:pPr>
            <w:r w:rsidRPr="00B43E8A">
              <w:rPr>
                <w:b/>
                <w:sz w:val="20"/>
              </w:rPr>
              <w:t>Chequing Account (*)</w:t>
            </w:r>
          </w:p>
        </w:tc>
        <w:tc>
          <w:tcPr>
            <w:tcW w:w="5811" w:type="dxa"/>
            <w:gridSpan w:val="3"/>
          </w:tcPr>
          <w:p w:rsidR="00FC4F91" w:rsidRPr="00B43E8A" w:rsidRDefault="00FC4F91" w:rsidP="00BE7655">
            <w:pPr>
              <w:jc w:val="both"/>
              <w:rPr>
                <w:b/>
                <w:sz w:val="20"/>
              </w:rPr>
            </w:pPr>
            <w:r w:rsidRPr="00B43E8A">
              <w:rPr>
                <w:b/>
                <w:noProof/>
                <w:sz w:val="20"/>
              </w:rPr>
              <w:drawing>
                <wp:anchor distT="0" distB="0" distL="114300" distR="114300" simplePos="0" relativeHeight="251666432" behindDoc="0" locked="0" layoutInCell="1" allowOverlap="1" wp14:anchorId="0C95C4B7" wp14:editId="68A85FA5">
                  <wp:simplePos x="0" y="0"/>
                  <wp:positionH relativeFrom="column">
                    <wp:posOffset>1030605</wp:posOffset>
                  </wp:positionH>
                  <wp:positionV relativeFrom="paragraph">
                    <wp:posOffset>41910</wp:posOffset>
                  </wp:positionV>
                  <wp:extent cx="376555" cy="27813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55" cy="278130"/>
                          </a:xfrm>
                          <a:prstGeom prst="rect">
                            <a:avLst/>
                          </a:prstGeom>
                          <a:noFill/>
                        </pic:spPr>
                      </pic:pic>
                    </a:graphicData>
                  </a:graphic>
                  <wp14:sizeRelH relativeFrom="page">
                    <wp14:pctWidth>0</wp14:pctWidth>
                  </wp14:sizeRelH>
                  <wp14:sizeRelV relativeFrom="page">
                    <wp14:pctHeight>0</wp14:pctHeight>
                  </wp14:sizeRelV>
                </wp:anchor>
              </w:drawing>
            </w:r>
          </w:p>
          <w:p w:rsidR="00FC4F91" w:rsidRPr="00B43E8A" w:rsidRDefault="00FC4F91" w:rsidP="00BE7655">
            <w:pPr>
              <w:jc w:val="both"/>
              <w:rPr>
                <w:b/>
                <w:sz w:val="20"/>
              </w:rPr>
            </w:pPr>
            <w:r w:rsidRPr="00B43E8A">
              <w:rPr>
                <w:b/>
                <w:sz w:val="20"/>
              </w:rPr>
              <w:t>Savings Account</w:t>
            </w:r>
          </w:p>
        </w:tc>
      </w:tr>
      <w:tr w:rsidR="00FC4F91" w:rsidTr="00B43E8A">
        <w:trPr>
          <w:trHeight w:val="2126"/>
        </w:trPr>
        <w:tc>
          <w:tcPr>
            <w:tcW w:w="10773" w:type="dxa"/>
            <w:gridSpan w:val="6"/>
          </w:tcPr>
          <w:p w:rsidR="00FC4F91" w:rsidRPr="00B43E8A" w:rsidRDefault="00FC4F91" w:rsidP="00BE7655">
            <w:pPr>
              <w:jc w:val="both"/>
            </w:pPr>
          </w:p>
          <w:p w:rsidR="00FC4F91" w:rsidRPr="00B43E8A" w:rsidRDefault="00FC4F91" w:rsidP="00BE7655">
            <w:pPr>
              <w:jc w:val="both"/>
              <w:rPr>
                <w:szCs w:val="20"/>
              </w:rPr>
            </w:pPr>
            <w:r w:rsidRPr="00B43E8A">
              <w:rPr>
                <w:szCs w:val="20"/>
              </w:rPr>
              <w:t>The GNWT is hereby authorized and requested to credit payroll accounts due me to my account with the bank designated above until cancelled by me in writing. If this banking institution is outside the Northwest Territories, I understand there may be a delay in the funds reaching my account. In the event a delay is the result of funds being directed to the wrong account through my error, I understand the GNWT will not issue a replacement cheque until the funds have been electronically returned to the Government Bank Account.</w:t>
            </w:r>
          </w:p>
          <w:p w:rsidR="00FC4F91" w:rsidRPr="00B43E8A" w:rsidRDefault="00FC4F91" w:rsidP="00BE7655">
            <w:pPr>
              <w:jc w:val="both"/>
              <w:rPr>
                <w:szCs w:val="20"/>
              </w:rPr>
            </w:pPr>
          </w:p>
          <w:p w:rsidR="00FC4F91" w:rsidRPr="00B43E8A" w:rsidRDefault="00FC4F91" w:rsidP="00BE7655">
            <w:pPr>
              <w:jc w:val="both"/>
              <w:rPr>
                <w:b/>
                <w:szCs w:val="20"/>
              </w:rPr>
            </w:pPr>
            <w:r w:rsidRPr="00B43E8A">
              <w:rPr>
                <w:b/>
                <w:szCs w:val="20"/>
              </w:rPr>
              <w:t>_________________________________________                                                     _____________________</w:t>
            </w:r>
          </w:p>
          <w:p w:rsidR="00FC4F91" w:rsidRPr="00B43E8A" w:rsidRDefault="00FC4F91" w:rsidP="00BE7655">
            <w:pPr>
              <w:jc w:val="both"/>
              <w:rPr>
                <w:b/>
              </w:rPr>
            </w:pPr>
            <w:r w:rsidRPr="00B43E8A">
              <w:rPr>
                <w:b/>
                <w:szCs w:val="20"/>
              </w:rPr>
              <w:t xml:space="preserve">     Signature of Employee                                                                                                  </w:t>
            </w:r>
            <w:r w:rsidR="00E20D5D">
              <w:rPr>
                <w:b/>
                <w:szCs w:val="20"/>
              </w:rPr>
              <w:t xml:space="preserve">     </w:t>
            </w:r>
            <w:r w:rsidRPr="00B43E8A">
              <w:rPr>
                <w:b/>
                <w:szCs w:val="20"/>
              </w:rPr>
              <w:t xml:space="preserve">  Date (dd/mm/yy)</w:t>
            </w:r>
          </w:p>
        </w:tc>
      </w:tr>
      <w:tr w:rsidR="00FC4F91" w:rsidTr="00B43E8A">
        <w:tc>
          <w:tcPr>
            <w:tcW w:w="10773" w:type="dxa"/>
            <w:gridSpan w:val="6"/>
            <w:shd w:val="clear" w:color="auto" w:fill="D9D9D9" w:themeFill="background1" w:themeFillShade="D9"/>
          </w:tcPr>
          <w:p w:rsidR="00FC4F91" w:rsidRPr="00B43E8A" w:rsidRDefault="00FC4F91" w:rsidP="00FC4F91">
            <w:pPr>
              <w:jc w:val="center"/>
              <w:rPr>
                <w:b/>
                <w:sz w:val="20"/>
              </w:rPr>
            </w:pPr>
            <w:r w:rsidRPr="00B43E8A">
              <w:rPr>
                <w:b/>
                <w:sz w:val="20"/>
              </w:rPr>
              <w:t>Internal Finance Use only</w:t>
            </w:r>
          </w:p>
        </w:tc>
      </w:tr>
      <w:tr w:rsidR="00FC4F91" w:rsidTr="00B43E8A">
        <w:trPr>
          <w:trHeight w:val="1552"/>
        </w:trPr>
        <w:tc>
          <w:tcPr>
            <w:tcW w:w="4678" w:type="dxa"/>
            <w:gridSpan w:val="2"/>
            <w:shd w:val="clear" w:color="auto" w:fill="D9D9D9" w:themeFill="background1" w:themeFillShade="D9"/>
          </w:tcPr>
          <w:p w:rsidR="00FC4F91" w:rsidRPr="00B43E8A" w:rsidRDefault="00FC4F91" w:rsidP="00BE7655">
            <w:pPr>
              <w:jc w:val="both"/>
              <w:rPr>
                <w:b/>
                <w:sz w:val="20"/>
              </w:rPr>
            </w:pPr>
            <w:r w:rsidRPr="00B43E8A">
              <w:rPr>
                <w:b/>
                <w:sz w:val="20"/>
              </w:rPr>
              <w:t>Date Stamps</w:t>
            </w:r>
          </w:p>
          <w:p w:rsidR="00FC4F91" w:rsidRPr="00B43E8A" w:rsidRDefault="00FC4F91" w:rsidP="00BE7655">
            <w:pPr>
              <w:jc w:val="both"/>
              <w:rPr>
                <w:b/>
                <w:sz w:val="20"/>
              </w:rPr>
            </w:pPr>
          </w:p>
          <w:p w:rsidR="00FC4F91" w:rsidRPr="00B43E8A" w:rsidRDefault="00FC4F91" w:rsidP="00BE7655">
            <w:pPr>
              <w:jc w:val="both"/>
              <w:rPr>
                <w:b/>
                <w:sz w:val="20"/>
              </w:rPr>
            </w:pPr>
          </w:p>
          <w:p w:rsidR="00FC4F91" w:rsidRPr="00B43E8A" w:rsidRDefault="00FC4F91" w:rsidP="00BE7655">
            <w:pPr>
              <w:jc w:val="both"/>
              <w:rPr>
                <w:b/>
                <w:sz w:val="20"/>
              </w:rPr>
            </w:pPr>
          </w:p>
        </w:tc>
        <w:tc>
          <w:tcPr>
            <w:tcW w:w="6095" w:type="dxa"/>
            <w:gridSpan w:val="4"/>
            <w:shd w:val="clear" w:color="auto" w:fill="D9D9D9" w:themeFill="background1" w:themeFillShade="D9"/>
          </w:tcPr>
          <w:p w:rsidR="00FC4F91" w:rsidRPr="00B43E8A" w:rsidRDefault="00FC4F91" w:rsidP="00BE7655">
            <w:pPr>
              <w:jc w:val="both"/>
              <w:rPr>
                <w:sz w:val="20"/>
              </w:rPr>
            </w:pPr>
          </w:p>
          <w:p w:rsidR="00FC4F91" w:rsidRPr="00B43E8A" w:rsidRDefault="00FC4F91" w:rsidP="00BE7655">
            <w:pPr>
              <w:jc w:val="both"/>
              <w:rPr>
                <w:sz w:val="20"/>
              </w:rPr>
            </w:pPr>
            <w:r w:rsidRPr="00B43E8A">
              <w:rPr>
                <w:sz w:val="20"/>
              </w:rPr>
              <w:t>_______________________            __</w:t>
            </w:r>
            <w:r w:rsidRPr="00B43E8A">
              <w:rPr>
                <w:sz w:val="20"/>
              </w:rPr>
              <w:softHyphen/>
            </w:r>
            <w:r w:rsidRPr="00B43E8A">
              <w:rPr>
                <w:sz w:val="20"/>
              </w:rPr>
              <w:softHyphen/>
              <w:t>______________</w:t>
            </w:r>
          </w:p>
          <w:p w:rsidR="00FC4F91" w:rsidRPr="00B43E8A" w:rsidRDefault="00E20D5D" w:rsidP="00BE7655">
            <w:pPr>
              <w:jc w:val="both"/>
              <w:rPr>
                <w:sz w:val="20"/>
              </w:rPr>
            </w:pPr>
            <w:r>
              <w:rPr>
                <w:b/>
                <w:sz w:val="20"/>
              </w:rPr>
              <w:t xml:space="preserve">             </w:t>
            </w:r>
            <w:r w:rsidR="00FC4F91" w:rsidRPr="00B43E8A">
              <w:rPr>
                <w:b/>
                <w:sz w:val="20"/>
              </w:rPr>
              <w:t>Entered By</w:t>
            </w:r>
            <w:r w:rsidR="00FC4F91" w:rsidRPr="00B43E8A">
              <w:rPr>
                <w:sz w:val="20"/>
              </w:rPr>
              <w:t xml:space="preserve">           </w:t>
            </w:r>
            <w:r>
              <w:rPr>
                <w:sz w:val="20"/>
              </w:rPr>
              <w:t xml:space="preserve">                  </w:t>
            </w:r>
            <w:r w:rsidR="00FC4F91" w:rsidRPr="00B43E8A">
              <w:rPr>
                <w:sz w:val="20"/>
              </w:rPr>
              <w:t xml:space="preserve"> </w:t>
            </w:r>
            <w:r w:rsidR="00FC4F91" w:rsidRPr="00B43E8A">
              <w:rPr>
                <w:b/>
                <w:sz w:val="20"/>
                <w:szCs w:val="20"/>
              </w:rPr>
              <w:t>Date (dd/mm/yy)</w:t>
            </w:r>
          </w:p>
          <w:p w:rsidR="00FC4F91" w:rsidRPr="00B43E8A" w:rsidRDefault="00FC4F91" w:rsidP="00BE7655">
            <w:pPr>
              <w:jc w:val="both"/>
              <w:rPr>
                <w:sz w:val="20"/>
              </w:rPr>
            </w:pPr>
          </w:p>
          <w:p w:rsidR="00FC4F91" w:rsidRPr="00B43E8A" w:rsidRDefault="00FC4F91" w:rsidP="00BE7655">
            <w:pPr>
              <w:jc w:val="both"/>
              <w:rPr>
                <w:sz w:val="20"/>
              </w:rPr>
            </w:pPr>
            <w:r w:rsidRPr="00B43E8A">
              <w:rPr>
                <w:sz w:val="20"/>
              </w:rPr>
              <w:t>_______________________            ________________</w:t>
            </w:r>
          </w:p>
          <w:p w:rsidR="00FC4F91" w:rsidRPr="00B43E8A" w:rsidRDefault="00FC4F91" w:rsidP="00E20D5D">
            <w:pPr>
              <w:jc w:val="both"/>
              <w:rPr>
                <w:sz w:val="20"/>
              </w:rPr>
            </w:pPr>
            <w:r w:rsidRPr="00B43E8A">
              <w:rPr>
                <w:sz w:val="20"/>
              </w:rPr>
              <w:t xml:space="preserve"> </w:t>
            </w:r>
            <w:r w:rsidR="00E20D5D">
              <w:rPr>
                <w:sz w:val="20"/>
              </w:rPr>
              <w:t xml:space="preserve">      </w:t>
            </w:r>
            <w:r w:rsidRPr="00B43E8A">
              <w:rPr>
                <w:b/>
                <w:sz w:val="20"/>
              </w:rPr>
              <w:t>Verified By</w:t>
            </w:r>
            <w:r w:rsidRPr="00B43E8A">
              <w:rPr>
                <w:sz w:val="20"/>
              </w:rPr>
              <w:t xml:space="preserve"> </w:t>
            </w:r>
            <w:r w:rsidR="00E20D5D" w:rsidRPr="00E20D5D">
              <w:rPr>
                <w:b/>
                <w:sz w:val="20"/>
              </w:rPr>
              <w:t>Payroll</w:t>
            </w:r>
            <w:r w:rsidR="00E20D5D">
              <w:rPr>
                <w:sz w:val="20"/>
              </w:rPr>
              <w:t xml:space="preserve"> </w:t>
            </w:r>
            <w:r w:rsidRPr="00B43E8A">
              <w:rPr>
                <w:sz w:val="20"/>
              </w:rPr>
              <w:t xml:space="preserve">                      </w:t>
            </w:r>
            <w:r w:rsidRPr="00B43E8A">
              <w:rPr>
                <w:b/>
                <w:sz w:val="20"/>
                <w:szCs w:val="20"/>
              </w:rPr>
              <w:t>Date (dd/mm/yy)</w:t>
            </w:r>
          </w:p>
        </w:tc>
      </w:tr>
    </w:tbl>
    <w:p w:rsidR="00BE7655" w:rsidRDefault="00BE7655" w:rsidP="00BE7655">
      <w:pPr>
        <w:jc w:val="both"/>
      </w:pPr>
    </w:p>
    <w:sectPr w:rsidR="00BE7655" w:rsidSect="00B43E8A">
      <w:footerReference w:type="default" r:id="rId10"/>
      <w:pgSz w:w="12240" w:h="15840" w:code="1"/>
      <w:pgMar w:top="851" w:right="760" w:bottom="227" w:left="7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1E" w:rsidRDefault="0050101E" w:rsidP="00FC4F91">
      <w:pPr>
        <w:spacing w:after="0" w:line="240" w:lineRule="auto"/>
      </w:pPr>
      <w:r>
        <w:separator/>
      </w:r>
    </w:p>
  </w:endnote>
  <w:endnote w:type="continuationSeparator" w:id="0">
    <w:p w:rsidR="0050101E" w:rsidRDefault="0050101E" w:rsidP="00FC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5D" w:rsidRDefault="00542438">
    <w:pPr>
      <w:pStyle w:val="Footer"/>
    </w:pPr>
    <w:r>
      <w:t>MAR2016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1E" w:rsidRDefault="0050101E" w:rsidP="00FC4F91">
      <w:pPr>
        <w:spacing w:after="0" w:line="240" w:lineRule="auto"/>
      </w:pPr>
      <w:r>
        <w:separator/>
      </w:r>
    </w:p>
  </w:footnote>
  <w:footnote w:type="continuationSeparator" w:id="0">
    <w:p w:rsidR="0050101E" w:rsidRDefault="0050101E" w:rsidP="00FC4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55"/>
    <w:rsid w:val="0050101E"/>
    <w:rsid w:val="00542438"/>
    <w:rsid w:val="005C6D27"/>
    <w:rsid w:val="006B3A8D"/>
    <w:rsid w:val="0084333A"/>
    <w:rsid w:val="008A4693"/>
    <w:rsid w:val="00955A27"/>
    <w:rsid w:val="00B43E8A"/>
    <w:rsid w:val="00BE7655"/>
    <w:rsid w:val="00E20D5D"/>
    <w:rsid w:val="00FC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6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55"/>
    <w:rPr>
      <w:rFonts w:ascii="Tahoma" w:hAnsi="Tahoma" w:cs="Tahoma"/>
      <w:sz w:val="16"/>
      <w:szCs w:val="16"/>
    </w:rPr>
  </w:style>
  <w:style w:type="character" w:styleId="Hyperlink">
    <w:name w:val="Hyperlink"/>
    <w:basedOn w:val="DefaultParagraphFont"/>
    <w:uiPriority w:val="99"/>
    <w:unhideWhenUsed/>
    <w:rsid w:val="00BE7655"/>
    <w:rPr>
      <w:color w:val="0000FF" w:themeColor="hyperlink"/>
      <w:u w:val="single"/>
    </w:rPr>
  </w:style>
  <w:style w:type="table" w:styleId="TableGrid">
    <w:name w:val="Table Grid"/>
    <w:basedOn w:val="TableNormal"/>
    <w:uiPriority w:val="59"/>
    <w:rsid w:val="00BE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91"/>
  </w:style>
  <w:style w:type="paragraph" w:styleId="Footer">
    <w:name w:val="footer"/>
    <w:basedOn w:val="Normal"/>
    <w:link w:val="FooterChar"/>
    <w:uiPriority w:val="99"/>
    <w:unhideWhenUsed/>
    <w:rsid w:val="00FC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91"/>
  </w:style>
  <w:style w:type="character" w:styleId="FollowedHyperlink">
    <w:name w:val="FollowedHyperlink"/>
    <w:basedOn w:val="DefaultParagraphFont"/>
    <w:uiPriority w:val="99"/>
    <w:semiHidden/>
    <w:unhideWhenUsed/>
    <w:rsid w:val="00542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6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55"/>
    <w:rPr>
      <w:rFonts w:ascii="Tahoma" w:hAnsi="Tahoma" w:cs="Tahoma"/>
      <w:sz w:val="16"/>
      <w:szCs w:val="16"/>
    </w:rPr>
  </w:style>
  <w:style w:type="character" w:styleId="Hyperlink">
    <w:name w:val="Hyperlink"/>
    <w:basedOn w:val="DefaultParagraphFont"/>
    <w:uiPriority w:val="99"/>
    <w:unhideWhenUsed/>
    <w:rsid w:val="00BE7655"/>
    <w:rPr>
      <w:color w:val="0000FF" w:themeColor="hyperlink"/>
      <w:u w:val="single"/>
    </w:rPr>
  </w:style>
  <w:style w:type="table" w:styleId="TableGrid">
    <w:name w:val="Table Grid"/>
    <w:basedOn w:val="TableNormal"/>
    <w:uiPriority w:val="59"/>
    <w:rsid w:val="00BE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91"/>
  </w:style>
  <w:style w:type="paragraph" w:styleId="Footer">
    <w:name w:val="footer"/>
    <w:basedOn w:val="Normal"/>
    <w:link w:val="FooterChar"/>
    <w:uiPriority w:val="99"/>
    <w:unhideWhenUsed/>
    <w:rsid w:val="00FC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91"/>
  </w:style>
  <w:style w:type="character" w:styleId="FollowedHyperlink">
    <w:name w:val="FollowedHyperlink"/>
    <w:basedOn w:val="DefaultParagraphFont"/>
    <w:uiPriority w:val="99"/>
    <w:semiHidden/>
    <w:unhideWhenUsed/>
    <w:rsid w:val="00542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r.gov.nt.ca/employee-services/pay/updating-your-direct-depos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dc:creator>
  <cp:lastModifiedBy>Chris H </cp:lastModifiedBy>
  <cp:revision>3</cp:revision>
  <cp:lastPrinted>2014-11-18T00:38:00Z</cp:lastPrinted>
  <dcterms:created xsi:type="dcterms:W3CDTF">2016-03-15T16:53:00Z</dcterms:created>
  <dcterms:modified xsi:type="dcterms:W3CDTF">2016-03-16T15:07:00Z</dcterms:modified>
</cp:coreProperties>
</file>